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67AC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DISPOSICIÓN DE PRESIDENCIA</w:t>
      </w:r>
    </w:p>
    <w:p w14:paraId="00000002" w14:textId="77777777" w:rsidR="003767AC" w:rsidRDefault="003767AC">
      <w:pPr>
        <w:jc w:val="right"/>
        <w:rPr>
          <w:rFonts w:ascii="Arial" w:eastAsia="Arial" w:hAnsi="Arial" w:cs="Arial"/>
        </w:rPr>
      </w:pPr>
    </w:p>
    <w:p w14:paraId="00000003" w14:textId="77777777" w:rsidR="003767AC" w:rsidRDefault="003767AC">
      <w:pPr>
        <w:rPr>
          <w:rFonts w:ascii="Arial" w:eastAsia="Arial" w:hAnsi="Arial" w:cs="Arial"/>
        </w:rPr>
      </w:pPr>
    </w:p>
    <w:p w14:paraId="00000004" w14:textId="77777777" w:rsidR="003767AC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Ref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Reclamos del personal. Afectación de derechos laborales. Implementación de la investigación interna</w:t>
      </w:r>
    </w:p>
    <w:p w14:paraId="00000005" w14:textId="77777777" w:rsidR="003767AC" w:rsidRDefault="003767AC">
      <w:pPr>
        <w:rPr>
          <w:rFonts w:ascii="Arial" w:eastAsia="Arial" w:hAnsi="Arial" w:cs="Arial"/>
        </w:rPr>
      </w:pPr>
    </w:p>
    <w:p w14:paraId="00000006" w14:textId="77777777" w:rsidR="003767AC" w:rsidRDefault="003767AC">
      <w:pPr>
        <w:rPr>
          <w:rFonts w:ascii="Arial" w:eastAsia="Arial" w:hAnsi="Arial" w:cs="Arial"/>
        </w:rPr>
      </w:pPr>
    </w:p>
    <w:p w14:paraId="00000007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VISTO</w:t>
      </w:r>
      <w:r>
        <w:rPr>
          <w:rFonts w:ascii="Arial" w:eastAsia="Arial" w:hAnsi="Arial" w:cs="Arial"/>
        </w:rPr>
        <w:t xml:space="preserve">, </w:t>
      </w:r>
    </w:p>
    <w:p w14:paraId="00000008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 reclamos laborales de empleados o ex empleados de la institución que actualmente tramitan en instancia judicial, así como también aquellos que de un modo u otro se resolvieron judicial o extrajudicialmente en los últimos 10 años;</w:t>
      </w:r>
    </w:p>
    <w:p w14:paraId="00000009" w14:textId="77777777" w:rsidR="003767AC" w:rsidRDefault="003767AC">
      <w:pPr>
        <w:spacing w:line="360" w:lineRule="auto"/>
        <w:jc w:val="both"/>
        <w:rPr>
          <w:rFonts w:ascii="Arial" w:eastAsia="Arial" w:hAnsi="Arial" w:cs="Arial"/>
        </w:rPr>
      </w:pPr>
    </w:p>
    <w:p w14:paraId="0000000A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CONSIDERANDO</w:t>
      </w:r>
      <w:r>
        <w:rPr>
          <w:rFonts w:ascii="Arial" w:eastAsia="Arial" w:hAnsi="Arial" w:cs="Arial"/>
        </w:rPr>
        <w:t>,</w:t>
      </w:r>
    </w:p>
    <w:p w14:paraId="0000000B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en la última década se ha incrementado exponencialmente el nivel de conflictividad laboral que ha enfrentado nuestra institución;</w:t>
      </w:r>
    </w:p>
    <w:p w14:paraId="0000000C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en numerosos casos se denunciaron violaciones o cercenamientos de derechos laborales que pusieron a dichos empleados en situación de despido;</w:t>
      </w:r>
    </w:p>
    <w:p w14:paraId="0000000D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Que</w:t>
      </w:r>
      <w:proofErr w:type="gramEnd"/>
      <w:r>
        <w:rPr>
          <w:rFonts w:ascii="Arial" w:eastAsia="Arial" w:hAnsi="Arial" w:cs="Arial"/>
        </w:rPr>
        <w:t xml:space="preserve"> si bien hasta el momento no ha habido condenas contra la institución, no menos cierto resulta que tampoco ha habido rechazos de demanda, sino que se ha arribado a soluciones </w:t>
      </w:r>
      <w:proofErr w:type="spellStart"/>
      <w:r>
        <w:rPr>
          <w:rFonts w:ascii="Arial" w:eastAsia="Arial" w:hAnsi="Arial" w:cs="Arial"/>
        </w:rPr>
        <w:t>autocompuestas</w:t>
      </w:r>
      <w:proofErr w:type="spellEnd"/>
      <w:r>
        <w:rPr>
          <w:rFonts w:ascii="Arial" w:eastAsia="Arial" w:hAnsi="Arial" w:cs="Arial"/>
        </w:rPr>
        <w:t>, con un alto compromiso patrimonial para la institución;</w:t>
      </w:r>
    </w:p>
    <w:p w14:paraId="0000000E" w14:textId="77777777" w:rsidR="003767AC" w:rsidRPr="0008194D" w:rsidRDefault="00000000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Que en uno solo de los procesos judiciales actualmente en trámite, el Colegio de Farmacéuticos enfrenta una potencial condena que </w:t>
      </w:r>
      <w:r w:rsidRPr="0008194D">
        <w:rPr>
          <w:rFonts w:ascii="Arial" w:eastAsia="Arial" w:hAnsi="Arial" w:cs="Arial"/>
          <w:b/>
          <w:bCs/>
        </w:rPr>
        <w:t>supera el millón y medio de dólares;</w:t>
      </w:r>
    </w:p>
    <w:p w14:paraId="0000000F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Que los principales montos reclamados en los distintos casos no tienen origen en conflictos laborales típicos o regulares, sino que se relacionan con imputaciones e incumplimientos graves, que resultan impropias de relaciones laborales que deberían llevar adelante instituciones como el Colegio de Farmacéuticos;</w:t>
      </w:r>
    </w:p>
    <w:p w14:paraId="00000010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hecho de tratarse de una institución colegiada, de naturaleza pública no estatal, que administra fondos de terceros, y cuyo patrimonio se forma esencialmente con el aporte de sus propios colegiados, genera la necesidad de mayor transparencia y rigurosidad en el análisis del proceso de toma de decisiones por las consecuencias que dichos actos o hechos pueden tener para la institución y los colegas que la componen;</w:t>
      </w:r>
    </w:p>
    <w:p w14:paraId="00000011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esta particularidad señalada en el considerando anterior nos obliga a investigar los hechos ocurridos, deslindar responsabilidades, arbitrar los medios necesarios para evitar eventuales ulteriores desvíos y corregir los procesos y procedimientos que resulten necesarios para proteger los derechos de los trabajadores y el patrimonio institucional;</w:t>
      </w:r>
    </w:p>
    <w:p w14:paraId="00000012" w14:textId="77777777" w:rsidR="003767AC" w:rsidRDefault="003767AC">
      <w:pPr>
        <w:spacing w:line="360" w:lineRule="auto"/>
        <w:jc w:val="both"/>
        <w:rPr>
          <w:rFonts w:ascii="Arial" w:eastAsia="Arial" w:hAnsi="Arial" w:cs="Arial"/>
        </w:rPr>
      </w:pPr>
    </w:p>
    <w:p w14:paraId="00000013" w14:textId="77777777" w:rsidR="003767AC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ello, </w:t>
      </w:r>
      <w:r>
        <w:rPr>
          <w:rFonts w:ascii="Arial" w:eastAsia="Arial" w:hAnsi="Arial" w:cs="Arial"/>
          <w:b/>
        </w:rPr>
        <w:t>SE DISPONE</w:t>
      </w:r>
      <w:r>
        <w:rPr>
          <w:rFonts w:ascii="Arial" w:eastAsia="Arial" w:hAnsi="Arial" w:cs="Arial"/>
        </w:rPr>
        <w:t>:</w:t>
      </w:r>
    </w:p>
    <w:p w14:paraId="00000014" w14:textId="77777777" w:rsidR="003767AC" w:rsidRDefault="003767AC">
      <w:pPr>
        <w:spacing w:line="360" w:lineRule="auto"/>
        <w:jc w:val="both"/>
        <w:rPr>
          <w:rFonts w:ascii="Arial" w:eastAsia="Arial" w:hAnsi="Arial" w:cs="Arial"/>
        </w:rPr>
      </w:pPr>
    </w:p>
    <w:p w14:paraId="00000015" w14:textId="77777777" w:rsidR="003767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Implementar la investigación administrativa interna a los efectos de dilucidar los hechos ocurridos y vinculados con los reclamos por violación y cercenamiento de derechos laborales de actuales y anteriores empleados;</w:t>
      </w:r>
    </w:p>
    <w:p w14:paraId="00000016" w14:textId="77777777" w:rsidR="003767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tal efecto, </w:t>
      </w:r>
      <w:proofErr w:type="spellStart"/>
      <w:r>
        <w:rPr>
          <w:rFonts w:ascii="Arial" w:eastAsia="Arial" w:hAnsi="Arial" w:cs="Arial"/>
          <w:color w:val="000000"/>
        </w:rPr>
        <w:t>desígnase</w:t>
      </w:r>
      <w:proofErr w:type="spellEnd"/>
      <w:r>
        <w:rPr>
          <w:rFonts w:ascii="Arial" w:eastAsia="Arial" w:hAnsi="Arial" w:cs="Arial"/>
          <w:color w:val="000000"/>
        </w:rPr>
        <w:t xml:space="preserve"> como instructora de la investigación ordenada a la consejera Farm</w:t>
      </w:r>
      <w:r>
        <w:rPr>
          <w:rFonts w:ascii="Arial" w:eastAsia="Arial" w:hAnsi="Arial" w:cs="Arial"/>
        </w:rPr>
        <w:t xml:space="preserve">. María Alejandra </w:t>
      </w:r>
      <w:proofErr w:type="spellStart"/>
      <w:r>
        <w:rPr>
          <w:rFonts w:ascii="Arial" w:eastAsia="Arial" w:hAnsi="Arial" w:cs="Arial"/>
        </w:rPr>
        <w:t>Berlari</w:t>
      </w:r>
      <w:proofErr w:type="spellEnd"/>
      <w:r>
        <w:rPr>
          <w:rFonts w:ascii="Arial" w:eastAsia="Arial" w:hAnsi="Arial" w:cs="Arial"/>
        </w:rPr>
        <w:t>;</w:t>
      </w:r>
    </w:p>
    <w:p w14:paraId="00000017" w14:textId="77777777" w:rsidR="003767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Si la consejera instructora así lo requiere, se designará a un letrado para el acompañamiento y asesoramiento técnico jurídico que redunde en provecho de los fines trazados;</w:t>
      </w:r>
    </w:p>
    <w:p w14:paraId="00000018" w14:textId="77777777" w:rsidR="003767A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consejera instructora deberá elevar informes periódicos sobre los avances de la investigación y, oportunamente, un informe final con las conclusiones a las que arribe;</w:t>
      </w:r>
    </w:p>
    <w:p w14:paraId="00000019" w14:textId="77777777" w:rsidR="003767AC" w:rsidRDefault="003767AC">
      <w:pPr>
        <w:rPr>
          <w:rFonts w:ascii="Arial" w:eastAsia="Arial" w:hAnsi="Arial" w:cs="Arial"/>
        </w:rPr>
      </w:pPr>
    </w:p>
    <w:p w14:paraId="0000001A" w14:textId="77777777" w:rsidR="003767AC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Plata, 18 de febrero de 2025.-</w:t>
      </w:r>
    </w:p>
    <w:sectPr w:rsidR="003767AC">
      <w:pgSz w:w="12240" w:h="15840"/>
      <w:pgMar w:top="2835" w:right="1134" w:bottom="1134" w:left="283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275D"/>
    <w:multiLevelType w:val="multilevel"/>
    <w:tmpl w:val="C7D6F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7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AC"/>
    <w:rsid w:val="0008194D"/>
    <w:rsid w:val="003767AC"/>
    <w:rsid w:val="00E4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C9C89-2D57-4774-899D-68C43380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Wassileff</cp:lastModifiedBy>
  <cp:revision>2</cp:revision>
  <dcterms:created xsi:type="dcterms:W3CDTF">2025-03-31T16:22:00Z</dcterms:created>
  <dcterms:modified xsi:type="dcterms:W3CDTF">2025-03-31T16:23:00Z</dcterms:modified>
</cp:coreProperties>
</file>